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C2CF16" w:rsidR="00F102CC" w:rsidRPr="003D5AF6" w:rsidRDefault="00164A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FBA18D" w:rsidR="00F102CC" w:rsidRPr="003D5AF6" w:rsidRDefault="00164A54">
            <w:pPr>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 xml:space="preserve">In the section "Materials and </w:t>
            </w:r>
            <w:proofErr w:type="gramStart"/>
            <w:r w:rsidRPr="00164A54">
              <w:rPr>
                <w:rFonts w:ascii="Noto Sans" w:eastAsia="Noto Sans" w:hAnsi="Noto Sans" w:cs="Noto Sans"/>
                <w:bCs/>
                <w:color w:val="434343"/>
                <w:sz w:val="18"/>
                <w:szCs w:val="18"/>
              </w:rPr>
              <w:t>Methods  under</w:t>
            </w:r>
            <w:proofErr w:type="gramEnd"/>
            <w:r w:rsidRPr="00164A54">
              <w:rPr>
                <w:rFonts w:ascii="Noto Sans" w:eastAsia="Noto Sans" w:hAnsi="Noto Sans" w:cs="Noto Sans"/>
                <w:bCs/>
                <w:color w:val="434343"/>
                <w:sz w:val="18"/>
                <w:szCs w:val="18"/>
              </w:rPr>
              <w:t xml:space="preserve"> the sub-sections "Flow cytometry" and "Immunofluorescence"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1B59FDC" w:rsidR="00F102CC" w:rsidRPr="003D5AF6" w:rsidRDefault="00164A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28388F" w:rsidR="00F102CC" w:rsidRPr="003D5AF6" w:rsidRDefault="00164A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FD0A593" w:rsidR="00F102CC" w:rsidRPr="003D5AF6" w:rsidRDefault="00164A54">
            <w:pPr>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 xml:space="preserve">In the section "Materials and </w:t>
            </w:r>
            <w:proofErr w:type="gramStart"/>
            <w:r w:rsidRPr="00164A54">
              <w:rPr>
                <w:rFonts w:ascii="Noto Sans" w:eastAsia="Noto Sans" w:hAnsi="Noto Sans" w:cs="Noto Sans"/>
                <w:bCs/>
                <w:color w:val="434343"/>
                <w:sz w:val="18"/>
                <w:szCs w:val="18"/>
              </w:rPr>
              <w:t>Methods  under</w:t>
            </w:r>
            <w:proofErr w:type="gramEnd"/>
            <w:r w:rsidRPr="00164A54">
              <w:rPr>
                <w:rFonts w:ascii="Noto Sans" w:eastAsia="Noto Sans" w:hAnsi="Noto Sans" w:cs="Noto Sans"/>
                <w:bCs/>
                <w:color w:val="434343"/>
                <w:sz w:val="18"/>
                <w:szCs w:val="18"/>
              </w:rPr>
              <w:t xml:space="preserve"> the sub-sections "Animals and tissues", "Proliferative responses of HIS mouse T cells to human and mouse antigens", and "T-B-cell interaction assay"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3D6BB4" w:rsidR="00F102CC" w:rsidRPr="003D5AF6" w:rsidRDefault="00164A54">
            <w:pPr>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In the section "Materials and Methods under the sub-sections "Animals and tissues", and "Human fetal tissue transplantation"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4F01CE" w:rsidR="00F102CC" w:rsidRPr="003D5AF6" w:rsidRDefault="00164A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4A5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64A54" w:rsidRPr="003D5AF6" w:rsidRDefault="00164A54" w:rsidP="00164A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D61FEC" w:rsidR="00164A54" w:rsidRPr="003D5AF6" w:rsidRDefault="00164A54" w:rsidP="00164A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64A5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64A54" w:rsidRDefault="00164A54" w:rsidP="00164A5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64A54" w:rsidRPr="003D5AF6" w:rsidRDefault="00164A54" w:rsidP="00164A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D4FB65" w:rsidR="00164A54" w:rsidRPr="003D5AF6" w:rsidRDefault="00164A54" w:rsidP="00164A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64A5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64A54" w:rsidRPr="003D5AF6" w:rsidRDefault="00164A54" w:rsidP="00164A5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64A54" w:rsidRDefault="00164A54" w:rsidP="00164A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64A54" w:rsidRDefault="00164A54" w:rsidP="00164A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4A5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64A54" w:rsidRDefault="00164A54" w:rsidP="00164A5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4A5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64A54" w:rsidRDefault="00164A54" w:rsidP="00164A5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64A54" w:rsidRPr="003D5AF6" w:rsidRDefault="00164A54" w:rsidP="00164A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43218C" w:rsidR="00164A54" w:rsidRDefault="00164A54" w:rsidP="00164A5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300"/>
        <w:gridCol w:w="3400"/>
        <w:gridCol w:w="990"/>
      </w:tblGrid>
      <w:tr w:rsidR="00F102CC" w14:paraId="449C5579" w14:textId="77777777" w:rsidTr="00164A54">
        <w:trPr>
          <w:trHeight w:val="470"/>
        </w:trPr>
        <w:tc>
          <w:tcPr>
            <w:tcW w:w="53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4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4A54" w14:paraId="4349644E" w14:textId="77777777" w:rsidTr="00164A54">
        <w:trPr>
          <w:trHeight w:val="606"/>
        </w:trPr>
        <w:tc>
          <w:tcPr>
            <w:tcW w:w="5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64A54" w:rsidRDefault="00164A54" w:rsidP="00164A5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40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64A54" w:rsidRPr="003D5AF6" w:rsidRDefault="00164A54" w:rsidP="00164A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215C49" w:rsidR="00164A54" w:rsidRPr="003D5AF6" w:rsidRDefault="00164A54" w:rsidP="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64A54" w14:paraId="6BDD29B4" w14:textId="77777777" w:rsidTr="00164A54">
        <w:trPr>
          <w:trHeight w:val="425"/>
        </w:trPr>
        <w:tc>
          <w:tcPr>
            <w:tcW w:w="5300" w:type="dxa"/>
            <w:tcBorders>
              <w:top w:val="nil"/>
              <w:left w:val="nil"/>
              <w:bottom w:val="single" w:sz="8" w:space="0" w:color="000000"/>
              <w:right w:val="nil"/>
            </w:tcBorders>
            <w:tcMar>
              <w:top w:w="100" w:type="dxa"/>
              <w:left w:w="100" w:type="dxa"/>
              <w:bottom w:w="100" w:type="dxa"/>
              <w:right w:w="100" w:type="dxa"/>
            </w:tcMar>
          </w:tcPr>
          <w:p w14:paraId="7199D21C" w14:textId="77777777" w:rsidR="00164A54" w:rsidRPr="003D5AF6" w:rsidRDefault="00164A54" w:rsidP="00164A54">
            <w:pPr>
              <w:rPr>
                <w:rFonts w:ascii="Noto Sans" w:eastAsia="Noto Sans" w:hAnsi="Noto Sans" w:cs="Noto Sans"/>
                <w:b/>
                <w:color w:val="434343"/>
                <w:sz w:val="16"/>
                <w:szCs w:val="16"/>
              </w:rPr>
            </w:pPr>
          </w:p>
        </w:tc>
        <w:tc>
          <w:tcPr>
            <w:tcW w:w="3400" w:type="dxa"/>
            <w:tcBorders>
              <w:top w:val="nil"/>
              <w:left w:val="nil"/>
              <w:bottom w:val="single" w:sz="8" w:space="0" w:color="000000"/>
              <w:right w:val="nil"/>
            </w:tcBorders>
            <w:tcMar>
              <w:top w:w="100" w:type="dxa"/>
              <w:left w:w="100" w:type="dxa"/>
              <w:bottom w:w="100" w:type="dxa"/>
              <w:right w:w="100" w:type="dxa"/>
            </w:tcMar>
          </w:tcPr>
          <w:p w14:paraId="351E6AD8" w14:textId="77777777" w:rsidR="00164A54" w:rsidRDefault="00164A54" w:rsidP="00164A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64A54" w:rsidRDefault="00164A54" w:rsidP="00164A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4A54" w14:paraId="7470366C" w14:textId="77777777" w:rsidTr="00164A54">
        <w:trPr>
          <w:trHeight w:val="425"/>
        </w:trPr>
        <w:tc>
          <w:tcPr>
            <w:tcW w:w="53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64A54" w:rsidRDefault="00164A54" w:rsidP="00164A5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4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4A54" w14:paraId="430321EC" w14:textId="77777777" w:rsidTr="00164A54">
        <w:trPr>
          <w:trHeight w:val="515"/>
        </w:trPr>
        <w:tc>
          <w:tcPr>
            <w:tcW w:w="5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64A54" w:rsidRDefault="00164A54" w:rsidP="00164A5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40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D7EAE3" w:rsidR="00164A54" w:rsidRPr="003D5AF6" w:rsidRDefault="00164A54" w:rsidP="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 </w:t>
            </w:r>
            <w:r w:rsidRPr="00164A54">
              <w:rPr>
                <w:rFonts w:ascii="Noto Sans" w:eastAsia="Noto Sans" w:hAnsi="Noto Sans" w:cs="Noto Sans"/>
                <w:bCs/>
                <w:color w:val="434343"/>
                <w:sz w:val="18"/>
                <w:szCs w:val="18"/>
              </w:rPr>
              <w:t>"dx.doi.org/10.17504/protocols.io.eq2lyp4zwlx9/v2",</w:t>
            </w:r>
            <w:r>
              <w:rPr>
                <w:rFonts w:ascii="Noto Sans" w:eastAsia="Noto Sans" w:hAnsi="Noto Sans" w:cs="Noto Sans"/>
                <w:bCs/>
                <w:color w:val="434343"/>
                <w:sz w:val="18"/>
                <w:szCs w:val="18"/>
              </w:rPr>
              <w:br/>
            </w:r>
            <w:r w:rsidRPr="00164A54">
              <w:rPr>
                <w:rFonts w:ascii="Noto Sans" w:eastAsia="Noto Sans" w:hAnsi="Noto Sans" w:cs="Noto Sans"/>
                <w:bCs/>
                <w:color w:val="434343"/>
                <w:sz w:val="18"/>
                <w:szCs w:val="18"/>
              </w:rPr>
              <w:t xml:space="preserve">2-"dx.doi.org/10.17504/protocols.io.j8nlk4ybdg5r/v2",  </w:t>
            </w:r>
            <w:r>
              <w:rPr>
                <w:rFonts w:ascii="Noto Sans" w:eastAsia="Noto Sans" w:hAnsi="Noto Sans" w:cs="Noto Sans"/>
                <w:bCs/>
                <w:color w:val="434343"/>
                <w:sz w:val="18"/>
                <w:szCs w:val="18"/>
              </w:rPr>
              <w:br/>
            </w:r>
            <w:r w:rsidRPr="00164A54">
              <w:rPr>
                <w:rFonts w:ascii="Noto Sans" w:eastAsia="Noto Sans" w:hAnsi="Noto Sans" w:cs="Noto Sans"/>
                <w:bCs/>
                <w:color w:val="434343"/>
                <w:sz w:val="18"/>
                <w:szCs w:val="18"/>
              </w:rPr>
              <w:t xml:space="preserve">3-"dx.doi.org/10.17504/protocols.io.6qpvrdw3ogmk/v2",  </w:t>
            </w:r>
            <w:r>
              <w:rPr>
                <w:rFonts w:ascii="Noto Sans" w:eastAsia="Noto Sans" w:hAnsi="Noto Sans" w:cs="Noto Sans"/>
                <w:bCs/>
                <w:color w:val="434343"/>
                <w:sz w:val="18"/>
                <w:szCs w:val="18"/>
              </w:rPr>
              <w:br/>
            </w:r>
            <w:r w:rsidRPr="00164A54">
              <w:rPr>
                <w:rFonts w:ascii="Noto Sans" w:eastAsia="Noto Sans" w:hAnsi="Noto Sans" w:cs="Noto Sans"/>
                <w:bCs/>
                <w:color w:val="434343"/>
                <w:sz w:val="18"/>
                <w:szCs w:val="18"/>
              </w:rPr>
              <w:t xml:space="preserve">4-"dx.doi.org/10.17504/protocols.io.36wgq4p73vk5/v2", </w:t>
            </w:r>
            <w:r>
              <w:rPr>
                <w:rFonts w:ascii="Noto Sans" w:eastAsia="Noto Sans" w:hAnsi="Noto Sans" w:cs="Noto Sans"/>
                <w:bCs/>
                <w:color w:val="434343"/>
                <w:sz w:val="18"/>
                <w:szCs w:val="18"/>
              </w:rPr>
              <w:br/>
            </w:r>
            <w:r w:rsidRPr="00164A54">
              <w:rPr>
                <w:rFonts w:ascii="Noto Sans" w:eastAsia="Noto Sans" w:hAnsi="Noto Sans" w:cs="Noto Sans"/>
                <w:bCs/>
                <w:color w:val="434343"/>
                <w:sz w:val="18"/>
                <w:szCs w:val="18"/>
              </w:rPr>
              <w:t>5- "dx.doi.org/10.17504/protocols.io.bvxtn7nn"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164A54" w:rsidRPr="003D5AF6" w:rsidRDefault="00164A54" w:rsidP="00164A54">
            <w:pPr>
              <w:spacing w:line="225" w:lineRule="auto"/>
              <w:rPr>
                <w:rFonts w:ascii="Noto Sans" w:eastAsia="Noto Sans" w:hAnsi="Noto Sans" w:cs="Noto Sans"/>
                <w:bCs/>
                <w:color w:val="434343"/>
                <w:sz w:val="18"/>
                <w:szCs w:val="18"/>
              </w:rPr>
            </w:pPr>
          </w:p>
        </w:tc>
      </w:tr>
      <w:tr w:rsidR="00164A54" w14:paraId="2C685749" w14:textId="77777777" w:rsidTr="00164A54">
        <w:trPr>
          <w:trHeight w:val="425"/>
        </w:trPr>
        <w:tc>
          <w:tcPr>
            <w:tcW w:w="5300" w:type="dxa"/>
            <w:tcBorders>
              <w:top w:val="nil"/>
              <w:left w:val="nil"/>
              <w:bottom w:val="single" w:sz="8" w:space="0" w:color="000000"/>
              <w:right w:val="nil"/>
            </w:tcBorders>
            <w:tcMar>
              <w:top w:w="100" w:type="dxa"/>
              <w:left w:w="100" w:type="dxa"/>
              <w:bottom w:w="100" w:type="dxa"/>
              <w:right w:w="100" w:type="dxa"/>
            </w:tcMar>
          </w:tcPr>
          <w:p w14:paraId="6A394521" w14:textId="77777777" w:rsidR="00164A54" w:rsidRPr="003D5AF6" w:rsidRDefault="00164A54" w:rsidP="00164A54">
            <w:pPr>
              <w:rPr>
                <w:rFonts w:ascii="Noto Sans" w:eastAsia="Noto Sans" w:hAnsi="Noto Sans" w:cs="Noto Sans"/>
                <w:b/>
                <w:color w:val="434343"/>
                <w:sz w:val="16"/>
                <w:szCs w:val="16"/>
              </w:rPr>
            </w:pPr>
          </w:p>
        </w:tc>
        <w:tc>
          <w:tcPr>
            <w:tcW w:w="3400" w:type="dxa"/>
            <w:tcBorders>
              <w:top w:val="nil"/>
              <w:left w:val="nil"/>
              <w:bottom w:val="single" w:sz="8" w:space="0" w:color="000000"/>
              <w:right w:val="nil"/>
            </w:tcBorders>
            <w:tcMar>
              <w:top w:w="100" w:type="dxa"/>
              <w:left w:w="100" w:type="dxa"/>
              <w:bottom w:w="100" w:type="dxa"/>
              <w:right w:w="100" w:type="dxa"/>
            </w:tcMar>
          </w:tcPr>
          <w:p w14:paraId="321E007F" w14:textId="77777777" w:rsidR="00164A54" w:rsidRDefault="00164A54" w:rsidP="00164A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64A54" w:rsidRDefault="00164A54" w:rsidP="00164A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4A5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164A54" w14:paraId="6394CD84" w14:textId="77777777" w:rsidTr="00164A54">
        <w:trPr>
          <w:trHeight w:val="635"/>
        </w:trPr>
        <w:tc>
          <w:tcPr>
            <w:tcW w:w="53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64A54" w:rsidRDefault="00164A54" w:rsidP="00164A5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4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64A54" w:rsidRDefault="00164A54" w:rsidP="00164A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731" w14:paraId="7896DF55" w14:textId="77777777" w:rsidTr="00164A54">
        <w:trPr>
          <w:trHeight w:val="349"/>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59BE41" w:rsidR="007B2731" w:rsidRPr="003D5AF6" w:rsidRDefault="007B2731" w:rsidP="007B273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21137B" w:rsidR="007B2731" w:rsidRPr="003D5AF6" w:rsidRDefault="007B2731" w:rsidP="007B2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2731" w14:paraId="640B934F" w14:textId="77777777" w:rsidTr="00164A54">
        <w:trPr>
          <w:trHeight w:val="361"/>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8FD044" w:rsidR="007B2731" w:rsidRPr="003D5AF6" w:rsidRDefault="007B2731" w:rsidP="007B273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3F55A0"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7B2731" w14:paraId="6EEAB134" w14:textId="77777777" w:rsidTr="00164A54">
        <w:trPr>
          <w:trHeight w:val="373"/>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7B2731" w:rsidRPr="003D5AF6" w:rsidRDefault="007B2731" w:rsidP="007B273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A574661" w:rsidR="007B2731" w:rsidRPr="003D5AF6" w:rsidRDefault="007B2731" w:rsidP="007B2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2731" w14:paraId="0AB73282" w14:textId="77777777" w:rsidTr="00164A54">
        <w:trPr>
          <w:trHeight w:val="398"/>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666329" w:rsidR="007B2731" w:rsidRPr="003D5AF6" w:rsidRDefault="007B2731" w:rsidP="007B273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F6E6E6" w:rsidR="007B2731" w:rsidRPr="003D5AF6" w:rsidRDefault="007B2731" w:rsidP="007B2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2731" w14:paraId="14D7061B" w14:textId="77777777" w:rsidTr="00164A54">
        <w:trPr>
          <w:trHeight w:val="425"/>
        </w:trPr>
        <w:tc>
          <w:tcPr>
            <w:tcW w:w="530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B2731" w:rsidRPr="003D5AF6" w:rsidRDefault="007B2731" w:rsidP="007B2731">
            <w:pPr>
              <w:rPr>
                <w:rFonts w:ascii="Noto Sans" w:eastAsia="Noto Sans" w:hAnsi="Noto Sans" w:cs="Noto Sans"/>
                <w:b/>
                <w:color w:val="434343"/>
                <w:sz w:val="16"/>
                <w:szCs w:val="16"/>
              </w:rPr>
            </w:pPr>
          </w:p>
        </w:tc>
        <w:tc>
          <w:tcPr>
            <w:tcW w:w="340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B2731" w:rsidRDefault="007B2731" w:rsidP="007B273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B2731" w:rsidRDefault="007B2731" w:rsidP="007B273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2731" w14:paraId="6A159F8E" w14:textId="77777777" w:rsidTr="00164A54">
        <w:trPr>
          <w:trHeight w:val="425"/>
        </w:trPr>
        <w:tc>
          <w:tcPr>
            <w:tcW w:w="53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B2731" w:rsidRDefault="007B2731" w:rsidP="007B273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4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731" w14:paraId="6D87191A" w14:textId="77777777" w:rsidTr="00164A54">
        <w:trPr>
          <w:trHeight w:val="650"/>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1DC67C" w:rsidR="007B2731" w:rsidRPr="003D5AF6" w:rsidRDefault="007B2731" w:rsidP="007B2731">
            <w:pPr>
              <w:spacing w:line="225" w:lineRule="auto"/>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Figure legends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B2731" w:rsidRPr="003D5AF6" w:rsidRDefault="007B2731" w:rsidP="007B2731">
            <w:pPr>
              <w:spacing w:line="225" w:lineRule="auto"/>
              <w:rPr>
                <w:rFonts w:ascii="Noto Sans" w:eastAsia="Noto Sans" w:hAnsi="Noto Sans" w:cs="Noto Sans"/>
                <w:bCs/>
                <w:color w:val="434343"/>
                <w:sz w:val="18"/>
                <w:szCs w:val="18"/>
              </w:rPr>
            </w:pPr>
          </w:p>
        </w:tc>
      </w:tr>
      <w:tr w:rsidR="007B2731" w14:paraId="3646923A" w14:textId="77777777" w:rsidTr="00164A54">
        <w:trPr>
          <w:trHeight w:val="385"/>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7BCB1F" w:rsidR="007B2731" w:rsidRPr="003D5AF6" w:rsidRDefault="007B2731" w:rsidP="007B2731">
            <w:pPr>
              <w:spacing w:line="225" w:lineRule="auto"/>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Figure legends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B2731" w:rsidRPr="003D5AF6" w:rsidRDefault="007B2731" w:rsidP="007B2731">
            <w:pPr>
              <w:spacing w:line="225" w:lineRule="auto"/>
              <w:rPr>
                <w:rFonts w:ascii="Noto Sans" w:eastAsia="Noto Sans" w:hAnsi="Noto Sans" w:cs="Noto Sans"/>
                <w:bCs/>
                <w:color w:val="434343"/>
                <w:sz w:val="18"/>
                <w:szCs w:val="18"/>
              </w:rPr>
            </w:pPr>
          </w:p>
        </w:tc>
      </w:tr>
      <w:tr w:rsidR="007B2731" w14:paraId="7376923B" w14:textId="77777777" w:rsidTr="00164A54">
        <w:trPr>
          <w:trHeight w:val="425"/>
        </w:trPr>
        <w:tc>
          <w:tcPr>
            <w:tcW w:w="530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B2731" w:rsidRPr="003D5AF6" w:rsidRDefault="007B2731" w:rsidP="007B2731">
            <w:pPr>
              <w:rPr>
                <w:rFonts w:ascii="Noto Sans" w:eastAsia="Noto Sans" w:hAnsi="Noto Sans" w:cs="Noto Sans"/>
                <w:b/>
                <w:color w:val="434343"/>
                <w:sz w:val="16"/>
                <w:szCs w:val="16"/>
                <w:highlight w:val="white"/>
              </w:rPr>
            </w:pPr>
          </w:p>
        </w:tc>
        <w:tc>
          <w:tcPr>
            <w:tcW w:w="340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B2731" w:rsidRDefault="007B2731" w:rsidP="007B273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B2731" w:rsidRDefault="007B2731" w:rsidP="007B273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2731" w14:paraId="27C0F91B" w14:textId="77777777" w:rsidTr="00164A54">
        <w:trPr>
          <w:trHeight w:val="425"/>
        </w:trPr>
        <w:tc>
          <w:tcPr>
            <w:tcW w:w="53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B2731" w:rsidRDefault="007B2731" w:rsidP="007B273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4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731" w14:paraId="74D0DBB2" w14:textId="77777777" w:rsidTr="00164A54">
        <w:trPr>
          <w:trHeight w:val="784"/>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B2731" w:rsidRDefault="007B2731" w:rsidP="007B273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8F0150" w:rsidR="007B2731" w:rsidRPr="003D5AF6" w:rsidRDefault="007B2731" w:rsidP="007B2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2731" w14:paraId="76515406" w14:textId="77777777" w:rsidTr="00164A54">
        <w:trPr>
          <w:trHeight w:val="975"/>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BA56DE" w:rsidR="007B2731" w:rsidRPr="003D5AF6" w:rsidRDefault="007B2731" w:rsidP="007B2731">
            <w:pPr>
              <w:spacing w:line="225" w:lineRule="auto"/>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Section "Animals and tissues"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B2731" w:rsidRPr="003D5AF6" w:rsidRDefault="007B2731" w:rsidP="007B2731">
            <w:pPr>
              <w:spacing w:line="225" w:lineRule="auto"/>
              <w:rPr>
                <w:rFonts w:ascii="Noto Sans" w:eastAsia="Noto Sans" w:hAnsi="Noto Sans" w:cs="Noto Sans"/>
                <w:bCs/>
                <w:color w:val="434343"/>
                <w:sz w:val="18"/>
                <w:szCs w:val="18"/>
              </w:rPr>
            </w:pPr>
          </w:p>
        </w:tc>
      </w:tr>
      <w:tr w:rsidR="007B2731" w14:paraId="5D62888E" w14:textId="77777777" w:rsidTr="00164A54">
        <w:trPr>
          <w:trHeight w:val="889"/>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B2731" w:rsidRPr="003D5AF6" w:rsidRDefault="007B2731" w:rsidP="007B273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DD1E43" w:rsidR="007B2731" w:rsidRPr="003D5AF6" w:rsidRDefault="007B2731" w:rsidP="007B2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2731" w14:paraId="79A7C842" w14:textId="77777777" w:rsidTr="00164A54">
        <w:trPr>
          <w:trHeight w:val="425"/>
        </w:trPr>
        <w:tc>
          <w:tcPr>
            <w:tcW w:w="530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B2731" w:rsidRPr="003D5AF6" w:rsidRDefault="007B2731" w:rsidP="007B2731">
            <w:pPr>
              <w:rPr>
                <w:rFonts w:ascii="Noto Sans" w:eastAsia="Noto Sans" w:hAnsi="Noto Sans" w:cs="Noto Sans"/>
                <w:b/>
                <w:color w:val="434343"/>
                <w:sz w:val="16"/>
                <w:szCs w:val="16"/>
              </w:rPr>
            </w:pPr>
          </w:p>
        </w:tc>
        <w:tc>
          <w:tcPr>
            <w:tcW w:w="340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B2731" w:rsidRDefault="007B2731" w:rsidP="007B273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B2731" w:rsidRDefault="007B2731" w:rsidP="007B273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2731" w14:paraId="43B5D416" w14:textId="77777777" w:rsidTr="00164A54">
        <w:trPr>
          <w:trHeight w:val="425"/>
        </w:trPr>
        <w:tc>
          <w:tcPr>
            <w:tcW w:w="53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B2731" w:rsidRDefault="007B2731" w:rsidP="007B273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4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B2731" w:rsidRDefault="007B2731" w:rsidP="007B2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731" w14:paraId="6CFA41C1" w14:textId="77777777" w:rsidTr="00164A54">
        <w:trPr>
          <w:trHeight w:val="875"/>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B2731" w:rsidRDefault="007B2731" w:rsidP="007B273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B2731" w:rsidRPr="003D5AF6" w:rsidRDefault="007B2731" w:rsidP="007B273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567D54" w:rsidR="007B2731" w:rsidRPr="003D5AF6" w:rsidRDefault="007B2731" w:rsidP="007B2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FDE5F1" w:rsidR="00F102CC" w:rsidRPr="003D5AF6" w:rsidRDefault="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4E610D" w:rsidR="00F102CC" w:rsidRPr="003D5AF6" w:rsidRDefault="00164A54">
            <w:pPr>
              <w:spacing w:line="225" w:lineRule="auto"/>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Section "Statistical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C032D4" w:rsidR="00F102CC" w:rsidRPr="003D5AF6" w:rsidRDefault="00164A54">
            <w:pPr>
              <w:spacing w:line="225" w:lineRule="auto"/>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AA164C" w:rsidR="00F102CC" w:rsidRPr="003D5AF6" w:rsidRDefault="00164A54">
            <w:pPr>
              <w:spacing w:line="225" w:lineRule="auto"/>
              <w:rPr>
                <w:rFonts w:ascii="Noto Sans" w:eastAsia="Noto Sans" w:hAnsi="Noto Sans" w:cs="Noto Sans"/>
                <w:bCs/>
                <w:color w:val="434343"/>
                <w:sz w:val="18"/>
                <w:szCs w:val="18"/>
              </w:rPr>
            </w:pPr>
            <w:r w:rsidRPr="00164A54">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EF1C8B" w:rsidR="00F102CC" w:rsidRPr="003D5AF6" w:rsidRDefault="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A6BAFA" w:rsidR="00F102CC" w:rsidRPr="003D5AF6" w:rsidRDefault="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5CE43F9" w:rsidR="00F102CC" w:rsidRPr="003D5AF6" w:rsidRDefault="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49A44F" w:rsidR="00F102CC" w:rsidRPr="003D5AF6" w:rsidRDefault="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92E745" w:rsidR="00F102CC" w:rsidRPr="003D5AF6" w:rsidRDefault="00164A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273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4A54"/>
    <w:rsid w:val="001B3BCC"/>
    <w:rsid w:val="002209A8"/>
    <w:rsid w:val="00332F8F"/>
    <w:rsid w:val="003A73A4"/>
    <w:rsid w:val="003D5AF6"/>
    <w:rsid w:val="00400C53"/>
    <w:rsid w:val="00427975"/>
    <w:rsid w:val="004E2C31"/>
    <w:rsid w:val="005B0259"/>
    <w:rsid w:val="007054B6"/>
    <w:rsid w:val="0078687E"/>
    <w:rsid w:val="007B2731"/>
    <w:rsid w:val="009C7B26"/>
    <w:rsid w:val="00A11E52"/>
    <w:rsid w:val="00B2483D"/>
    <w:rsid w:val="00BD41E9"/>
    <w:rsid w:val="00C84413"/>
    <w:rsid w:val="00F102CC"/>
    <w:rsid w:val="00F91042"/>
    <w:rsid w:val="00FD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1604</Words>
  <Characters>8747</Characters>
  <Application>Microsoft Office Word</Application>
  <DocSecurity>0</DocSecurity>
  <Lines>150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 Julissa</dc:creator>
  <cp:lastModifiedBy>Cabrera, Julissa</cp:lastModifiedBy>
  <cp:revision>3</cp:revision>
  <cp:lastPrinted>2025-04-07T16:21:00Z</cp:lastPrinted>
  <dcterms:created xsi:type="dcterms:W3CDTF">2025-04-07T16:24:00Z</dcterms:created>
  <dcterms:modified xsi:type="dcterms:W3CDTF">2025-04-07T17:16:00Z</dcterms:modified>
</cp:coreProperties>
</file>